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85" w:rsidRDefault="00815BD8" w:rsidP="00E73085">
      <w:pPr>
        <w:jc w:val="center"/>
        <w:rPr>
          <w:sz w:val="28"/>
          <w:szCs w:val="28"/>
        </w:rPr>
      </w:pPr>
      <w:r w:rsidRPr="00815BD8">
        <w:rPr>
          <w:rFonts w:ascii="Times New Roman" w:hAnsi="Times New Roman" w:cs="Times New Roman"/>
          <w:sz w:val="26"/>
          <w:szCs w:val="26"/>
          <w:u w:val="single"/>
        </w:rPr>
        <w:t>Night</w:t>
      </w:r>
      <w:r w:rsidRPr="00815BD8">
        <w:rPr>
          <w:rFonts w:ascii="Times New Roman" w:hAnsi="Times New Roman" w:cs="Times New Roman"/>
          <w:sz w:val="26"/>
          <w:szCs w:val="26"/>
        </w:rPr>
        <w:t xml:space="preserve"> </w:t>
      </w:r>
      <w:r w:rsidRPr="00E73085">
        <w:rPr>
          <w:rFonts w:ascii="Times New Roman" w:hAnsi="Times New Roman" w:cs="Times New Roman"/>
          <w:sz w:val="28"/>
          <w:szCs w:val="28"/>
        </w:rPr>
        <w:t>Test Review Sheet</w:t>
      </w:r>
      <w:r w:rsidRPr="00E73085">
        <w:rPr>
          <w:sz w:val="28"/>
          <w:szCs w:val="28"/>
        </w:rPr>
        <w:t xml:space="preserve">        </w:t>
      </w:r>
      <w:r w:rsidRPr="00E73085">
        <w:rPr>
          <w:noProof/>
          <w:sz w:val="28"/>
          <w:szCs w:val="28"/>
        </w:rPr>
        <w:drawing>
          <wp:inline distT="0" distB="0" distL="0" distR="0" wp14:anchorId="37E30BE9" wp14:editId="1C4CB09B">
            <wp:extent cx="635759" cy="9641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h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00" cy="97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085" w:rsidRDefault="00E73085" w:rsidP="00E73085">
      <w:pPr>
        <w:jc w:val="center"/>
        <w:rPr>
          <w:sz w:val="28"/>
          <w:szCs w:val="28"/>
        </w:rPr>
      </w:pPr>
    </w:p>
    <w:p w:rsidR="00E73085" w:rsidRDefault="00E73085" w:rsidP="00E73085">
      <w:pPr>
        <w:jc w:val="center"/>
        <w:rPr>
          <w:sz w:val="28"/>
          <w:szCs w:val="28"/>
        </w:rPr>
      </w:pPr>
    </w:p>
    <w:p w:rsidR="00815BD8" w:rsidRPr="00E73085" w:rsidRDefault="00815BD8" w:rsidP="00E73085">
      <w:pPr>
        <w:spacing w:line="240" w:lineRule="auto"/>
        <w:contextualSpacing/>
        <w:rPr>
          <w:sz w:val="28"/>
          <w:szCs w:val="28"/>
        </w:rPr>
      </w:pPr>
      <w:r w:rsidRPr="00E73085">
        <w:rPr>
          <w:rFonts w:ascii="Times New Roman" w:eastAsiaTheme="minorEastAsia" w:hAnsi="Times New Roman" w:cs="Times New Roman"/>
          <w:b/>
          <w:bCs/>
          <w:color w:val="000000"/>
          <w:spacing w:val="-9"/>
          <w:sz w:val="28"/>
          <w:szCs w:val="28"/>
        </w:rPr>
        <w:t>Please review the following characters:</w:t>
      </w:r>
    </w:p>
    <w:p w:rsidR="00815BD8" w:rsidRPr="00815BD8" w:rsidRDefault="00815BD8" w:rsidP="00E73085">
      <w:pPr>
        <w:widowControl w:val="0"/>
        <w:shd w:val="clear" w:color="auto" w:fill="FFFFFF"/>
        <w:autoSpaceDE w:val="0"/>
        <w:autoSpaceDN w:val="0"/>
        <w:adjustRightInd w:val="0"/>
        <w:spacing w:before="554" w:after="0" w:line="240" w:lineRule="auto"/>
        <w:ind w:left="130"/>
        <w:contextualSpacing/>
        <w:jc w:val="both"/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</w:pPr>
      <w:proofErr w:type="spellStart"/>
      <w:r w:rsidRPr="00815BD8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>Elie’s</w:t>
      </w:r>
      <w:proofErr w:type="spellEnd"/>
      <w:r w:rsidRPr="00815BD8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 xml:space="preserve"> father</w:t>
      </w:r>
      <w:r w:rsidRP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 xml:space="preserve"> (</w:t>
      </w:r>
      <w:proofErr w:type="spellStart"/>
      <w:r w:rsidRP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>Chlomo</w:t>
      </w:r>
      <w:proofErr w:type="spellEnd"/>
      <w:r w:rsidRP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 xml:space="preserve"> Wiesel)</w:t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  <w:t xml:space="preserve">Madame </w:t>
      </w:r>
      <w:proofErr w:type="spellStart"/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>Schacher</w:t>
      </w:r>
      <w:proofErr w:type="spellEnd"/>
    </w:p>
    <w:p w:rsidR="00815BD8" w:rsidRPr="00815BD8" w:rsidRDefault="00815BD8" w:rsidP="00E73085">
      <w:pPr>
        <w:widowControl w:val="0"/>
        <w:shd w:val="clear" w:color="auto" w:fill="FFFFFF"/>
        <w:autoSpaceDE w:val="0"/>
        <w:autoSpaceDN w:val="0"/>
        <w:adjustRightInd w:val="0"/>
        <w:spacing w:before="554" w:after="0" w:line="240" w:lineRule="auto"/>
        <w:ind w:left="130"/>
        <w:contextualSpacing/>
        <w:jc w:val="both"/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</w:pPr>
      <w:r w:rsidRPr="00815BD8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>Moche the Beadle</w:t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proofErr w:type="spellStart"/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>Juliek</w:t>
      </w:r>
      <w:proofErr w:type="spellEnd"/>
    </w:p>
    <w:p w:rsidR="00815BD8" w:rsidRPr="00815BD8" w:rsidRDefault="00815BD8" w:rsidP="00E73085">
      <w:pPr>
        <w:widowControl w:val="0"/>
        <w:shd w:val="clear" w:color="auto" w:fill="FFFFFF"/>
        <w:autoSpaceDE w:val="0"/>
        <w:autoSpaceDN w:val="0"/>
        <w:adjustRightInd w:val="0"/>
        <w:spacing w:before="554" w:after="0" w:line="240" w:lineRule="auto"/>
        <w:ind w:left="130"/>
        <w:contextualSpacing/>
        <w:jc w:val="both"/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</w:pPr>
      <w:proofErr w:type="spellStart"/>
      <w:r w:rsidRPr="00815BD8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>Tzipora</w:t>
      </w:r>
      <w:proofErr w:type="spellEnd"/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proofErr w:type="spellStart"/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>Idek</w:t>
      </w:r>
      <w:proofErr w:type="spellEnd"/>
    </w:p>
    <w:p w:rsidR="00E73085" w:rsidRDefault="00815BD8" w:rsidP="00E73085">
      <w:pPr>
        <w:widowControl w:val="0"/>
        <w:shd w:val="clear" w:color="auto" w:fill="FFFFFF"/>
        <w:autoSpaceDE w:val="0"/>
        <w:autoSpaceDN w:val="0"/>
        <w:adjustRightInd w:val="0"/>
        <w:spacing w:before="554" w:after="0" w:line="240" w:lineRule="auto"/>
        <w:ind w:left="130"/>
        <w:contextualSpacing/>
        <w:jc w:val="both"/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</w:pPr>
      <w:r w:rsidRPr="00815BD8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>Franek</w:t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  <w:t>Dr. Mengele</w:t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  <w:tab/>
      </w:r>
    </w:p>
    <w:p w:rsidR="00E73085" w:rsidRDefault="00E73085" w:rsidP="00E73085">
      <w:pPr>
        <w:widowControl w:val="0"/>
        <w:shd w:val="clear" w:color="auto" w:fill="FFFFFF"/>
        <w:autoSpaceDE w:val="0"/>
        <w:autoSpaceDN w:val="0"/>
        <w:adjustRightInd w:val="0"/>
        <w:spacing w:before="554" w:after="0" w:line="240" w:lineRule="auto"/>
        <w:ind w:left="130"/>
        <w:contextualSpacing/>
        <w:jc w:val="both"/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</w:pPr>
    </w:p>
    <w:p w:rsidR="00815BD8" w:rsidRPr="00E73085" w:rsidRDefault="00815BD8" w:rsidP="00E73085">
      <w:pPr>
        <w:widowControl w:val="0"/>
        <w:shd w:val="clear" w:color="auto" w:fill="FFFFFF"/>
        <w:autoSpaceDE w:val="0"/>
        <w:autoSpaceDN w:val="0"/>
        <w:adjustRightInd w:val="0"/>
        <w:spacing w:before="554"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color w:val="000000"/>
          <w:spacing w:val="-9"/>
          <w:sz w:val="28"/>
          <w:szCs w:val="28"/>
        </w:rPr>
      </w:pPr>
      <w:r w:rsidRPr="00E73085">
        <w:rPr>
          <w:rFonts w:ascii="Times New Roman" w:eastAsiaTheme="minorEastAsia" w:hAnsi="Times New Roman" w:cs="Times New Roman"/>
          <w:b/>
          <w:bCs/>
          <w:color w:val="000000"/>
          <w:spacing w:val="-9"/>
          <w:sz w:val="28"/>
          <w:szCs w:val="28"/>
        </w:rPr>
        <w:t>Please review the following unit 1 terms:</w:t>
      </w:r>
    </w:p>
    <w:p w:rsidR="00815BD8" w:rsidRPr="00815BD8" w:rsidRDefault="00815BD8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15BD8">
        <w:rPr>
          <w:rFonts w:ascii="Times New Roman" w:eastAsiaTheme="minorEastAsia" w:hAnsi="Times New Roman" w:cs="Times New Roman"/>
          <w:sz w:val="28"/>
          <w:szCs w:val="28"/>
        </w:rPr>
        <w:t>denotation</w:t>
      </w:r>
      <w:proofErr w:type="gramEnd"/>
      <w:r w:rsidRPr="00815BD8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  <w:t>conflict</w:t>
      </w:r>
      <w:r w:rsidRPr="00815BD8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815BD8" w:rsidRPr="00815BD8" w:rsidRDefault="00815BD8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73085">
        <w:rPr>
          <w:rFonts w:ascii="Times New Roman" w:eastAsiaTheme="minorEastAsia" w:hAnsi="Times New Roman" w:cs="Times New Roman"/>
          <w:sz w:val="28"/>
          <w:szCs w:val="28"/>
        </w:rPr>
        <w:t>theme</w:t>
      </w:r>
      <w:proofErr w:type="gramEnd"/>
      <w:r w:rsidRP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  <w:t>setting</w:t>
      </w:r>
    </w:p>
    <w:p w:rsidR="00815BD8" w:rsidRPr="00815BD8" w:rsidRDefault="00815BD8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73085">
        <w:rPr>
          <w:rFonts w:ascii="Times New Roman" w:eastAsiaTheme="minorEastAsia" w:hAnsi="Times New Roman" w:cs="Times New Roman"/>
          <w:sz w:val="28"/>
          <w:szCs w:val="28"/>
        </w:rPr>
        <w:t>style</w:t>
      </w:r>
      <w:proofErr w:type="gramEnd"/>
      <w:r w:rsidRP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  <w:t>connotation</w:t>
      </w:r>
    </w:p>
    <w:p w:rsidR="00815BD8" w:rsidRPr="00815BD8" w:rsidRDefault="00815BD8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15BD8">
        <w:rPr>
          <w:rFonts w:ascii="Times New Roman" w:eastAsiaTheme="minorEastAsia" w:hAnsi="Times New Roman" w:cs="Times New Roman"/>
          <w:sz w:val="28"/>
          <w:szCs w:val="28"/>
        </w:rPr>
        <w:t>voice</w:t>
      </w:r>
      <w:proofErr w:type="gramEnd"/>
      <w:r w:rsidRPr="00815BD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15BD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15BD8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  <w:t>plot</w:t>
      </w:r>
    </w:p>
    <w:p w:rsidR="00E73085" w:rsidRDefault="00815BD8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15BD8">
        <w:rPr>
          <w:rFonts w:ascii="Times New Roman" w:eastAsiaTheme="minorEastAsia" w:hAnsi="Times New Roman" w:cs="Times New Roman"/>
          <w:sz w:val="28"/>
          <w:szCs w:val="28"/>
        </w:rPr>
        <w:t>imagery</w:t>
      </w:r>
      <w:proofErr w:type="gramEnd"/>
      <w:r w:rsidRPr="00815BD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15BD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15BD8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="00E73085">
        <w:rPr>
          <w:rFonts w:ascii="Times New Roman" w:eastAsiaTheme="minorEastAsia" w:hAnsi="Times New Roman" w:cs="Times New Roman"/>
          <w:sz w:val="28"/>
          <w:szCs w:val="28"/>
        </w:rPr>
        <w:tab/>
        <w:t>narrative</w:t>
      </w:r>
    </w:p>
    <w:p w:rsidR="00E73085" w:rsidRDefault="00E73085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E73085" w:rsidRDefault="00E73085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Please be sure to review the following literary terms:</w:t>
      </w:r>
    </w:p>
    <w:p w:rsidR="00E73085" w:rsidRDefault="00E73085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Anaphora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Understatement</w:t>
      </w:r>
    </w:p>
    <w:p w:rsidR="00E73085" w:rsidRDefault="00E73085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Metaphor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Oxymoron</w:t>
      </w:r>
    </w:p>
    <w:p w:rsidR="00E73085" w:rsidRDefault="00E73085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Irony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Hyperbole</w:t>
      </w:r>
    </w:p>
    <w:p w:rsidR="00E73085" w:rsidRDefault="00E73085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Simile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Onomatopoeia</w:t>
      </w:r>
    </w:p>
    <w:p w:rsidR="00E73085" w:rsidRDefault="00E73085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E73085" w:rsidRDefault="00E73085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Please review the following German/Jewish specific terms:</w:t>
      </w:r>
    </w:p>
    <w:p w:rsidR="00E73085" w:rsidRDefault="00E73085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Final Solution</w:t>
      </w:r>
    </w:p>
    <w:p w:rsidR="00E73085" w:rsidRDefault="00E73085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Anti-Semitism</w:t>
      </w:r>
    </w:p>
    <w:p w:rsidR="00E73085" w:rsidRDefault="00E73085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Auschwitz</w:t>
      </w:r>
    </w:p>
    <w:p w:rsidR="00E73085" w:rsidRDefault="00E73085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E73085" w:rsidRPr="00E73085" w:rsidRDefault="00E73085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Please review the specifics of each chapter also!!</w:t>
      </w:r>
    </w:p>
    <w:p w:rsidR="00E73085" w:rsidRPr="00E73085" w:rsidRDefault="00E73085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15BD8" w:rsidRPr="00815BD8" w:rsidRDefault="00815BD8" w:rsidP="00815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730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73085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815BD8" w:rsidRPr="00815BD8" w:rsidRDefault="00815BD8" w:rsidP="00815BD8">
      <w:pPr>
        <w:widowControl w:val="0"/>
        <w:shd w:val="clear" w:color="auto" w:fill="FFFFFF"/>
        <w:autoSpaceDE w:val="0"/>
        <w:autoSpaceDN w:val="0"/>
        <w:adjustRightInd w:val="0"/>
        <w:spacing w:before="554" w:after="0" w:line="240" w:lineRule="auto"/>
        <w:ind w:left="130"/>
        <w:contextualSpacing/>
        <w:jc w:val="both"/>
        <w:rPr>
          <w:rFonts w:ascii="Times New Roman" w:eastAsiaTheme="minorEastAsia" w:hAnsi="Times New Roman" w:cs="Times New Roman"/>
          <w:bCs/>
          <w:color w:val="000000"/>
          <w:spacing w:val="-9"/>
          <w:sz w:val="28"/>
          <w:szCs w:val="28"/>
        </w:rPr>
      </w:pPr>
    </w:p>
    <w:p w:rsidR="00815BD8" w:rsidRDefault="00815BD8" w:rsidP="00815BD8">
      <w:pPr>
        <w:jc w:val="center"/>
      </w:pPr>
    </w:p>
    <w:p w:rsidR="008140C6" w:rsidRDefault="008140C6" w:rsidP="00815BD8">
      <w:pPr>
        <w:jc w:val="center"/>
      </w:pPr>
    </w:p>
    <w:tbl>
      <w:tblPr>
        <w:tblStyle w:val="TableGrid"/>
        <w:tblW w:w="8540" w:type="dxa"/>
        <w:tblLook w:val="04A0" w:firstRow="1" w:lastRow="0" w:firstColumn="1" w:lastColumn="0" w:noHBand="0" w:noVBand="1"/>
      </w:tblPr>
      <w:tblGrid>
        <w:gridCol w:w="3243"/>
        <w:gridCol w:w="5297"/>
      </w:tblGrid>
      <w:tr w:rsidR="008140C6" w:rsidTr="0007626D">
        <w:trPr>
          <w:trHeight w:val="1311"/>
        </w:trPr>
        <w:tc>
          <w:tcPr>
            <w:tcW w:w="3243" w:type="dxa"/>
          </w:tcPr>
          <w:p w:rsidR="008140C6" w:rsidRPr="00B95DD9" w:rsidRDefault="008140C6" w:rsidP="0007626D">
            <w:pPr>
              <w:jc w:val="center"/>
              <w:rPr>
                <w:rFonts w:ascii="Segoe UI Light" w:hAnsi="Segoe UI Light"/>
                <w:sz w:val="32"/>
              </w:rPr>
            </w:pPr>
            <w:r w:rsidRPr="00B95DD9">
              <w:rPr>
                <w:rFonts w:ascii="Segoe UI Light" w:hAnsi="Segoe UI Light"/>
                <w:sz w:val="32"/>
              </w:rPr>
              <w:lastRenderedPageBreak/>
              <w:t>Denotation</w:t>
            </w:r>
          </w:p>
        </w:tc>
        <w:tc>
          <w:tcPr>
            <w:tcW w:w="5297" w:type="dxa"/>
          </w:tcPr>
          <w:p w:rsidR="008140C6" w:rsidRDefault="008140C6" w:rsidP="0007626D"/>
        </w:tc>
      </w:tr>
      <w:tr w:rsidR="008140C6" w:rsidTr="0007626D">
        <w:trPr>
          <w:trHeight w:val="1238"/>
        </w:trPr>
        <w:tc>
          <w:tcPr>
            <w:tcW w:w="3243" w:type="dxa"/>
          </w:tcPr>
          <w:p w:rsidR="008140C6" w:rsidRPr="00B95DD9" w:rsidRDefault="008140C6" w:rsidP="0007626D">
            <w:pPr>
              <w:jc w:val="center"/>
              <w:rPr>
                <w:rFonts w:ascii="Segoe UI Light" w:hAnsi="Segoe UI Light"/>
                <w:sz w:val="32"/>
              </w:rPr>
            </w:pPr>
            <w:r w:rsidRPr="00B95DD9">
              <w:rPr>
                <w:rFonts w:ascii="Segoe UI Light" w:hAnsi="Segoe UI Light"/>
                <w:sz w:val="32"/>
              </w:rPr>
              <w:t>Theme</w:t>
            </w:r>
          </w:p>
        </w:tc>
        <w:tc>
          <w:tcPr>
            <w:tcW w:w="5297" w:type="dxa"/>
          </w:tcPr>
          <w:p w:rsidR="008140C6" w:rsidRDefault="008140C6" w:rsidP="0007626D"/>
        </w:tc>
      </w:tr>
      <w:tr w:rsidR="008140C6" w:rsidTr="0007626D">
        <w:trPr>
          <w:trHeight w:val="1311"/>
        </w:trPr>
        <w:tc>
          <w:tcPr>
            <w:tcW w:w="3243" w:type="dxa"/>
          </w:tcPr>
          <w:p w:rsidR="008140C6" w:rsidRPr="00B95DD9" w:rsidRDefault="008140C6" w:rsidP="0007626D">
            <w:pPr>
              <w:jc w:val="center"/>
              <w:rPr>
                <w:rFonts w:ascii="Segoe UI Light" w:hAnsi="Segoe UI Light"/>
                <w:sz w:val="32"/>
              </w:rPr>
            </w:pPr>
            <w:r w:rsidRPr="00B95DD9">
              <w:rPr>
                <w:rFonts w:ascii="Segoe UI Light" w:hAnsi="Segoe UI Light"/>
                <w:sz w:val="32"/>
              </w:rPr>
              <w:t>Style</w:t>
            </w:r>
          </w:p>
        </w:tc>
        <w:tc>
          <w:tcPr>
            <w:tcW w:w="5297" w:type="dxa"/>
          </w:tcPr>
          <w:p w:rsidR="008140C6" w:rsidRDefault="008140C6" w:rsidP="0007626D"/>
        </w:tc>
      </w:tr>
      <w:tr w:rsidR="008140C6" w:rsidTr="0007626D">
        <w:trPr>
          <w:trHeight w:val="1238"/>
        </w:trPr>
        <w:tc>
          <w:tcPr>
            <w:tcW w:w="3243" w:type="dxa"/>
          </w:tcPr>
          <w:p w:rsidR="008140C6" w:rsidRPr="00B95DD9" w:rsidRDefault="008140C6" w:rsidP="0007626D">
            <w:pPr>
              <w:jc w:val="center"/>
              <w:rPr>
                <w:rFonts w:ascii="Segoe UI Light" w:hAnsi="Segoe UI Light"/>
                <w:sz w:val="32"/>
              </w:rPr>
            </w:pPr>
            <w:r w:rsidRPr="00B95DD9">
              <w:rPr>
                <w:rFonts w:ascii="Segoe UI Light" w:hAnsi="Segoe UI Light"/>
                <w:sz w:val="32"/>
              </w:rPr>
              <w:t>Voice</w:t>
            </w:r>
          </w:p>
        </w:tc>
        <w:tc>
          <w:tcPr>
            <w:tcW w:w="5297" w:type="dxa"/>
          </w:tcPr>
          <w:p w:rsidR="008140C6" w:rsidRDefault="008140C6" w:rsidP="0007626D"/>
        </w:tc>
      </w:tr>
      <w:tr w:rsidR="008140C6" w:rsidTr="0007626D">
        <w:trPr>
          <w:trHeight w:val="1311"/>
        </w:trPr>
        <w:tc>
          <w:tcPr>
            <w:tcW w:w="3243" w:type="dxa"/>
          </w:tcPr>
          <w:p w:rsidR="008140C6" w:rsidRPr="00B95DD9" w:rsidRDefault="008140C6" w:rsidP="0007626D">
            <w:pPr>
              <w:jc w:val="center"/>
              <w:rPr>
                <w:rFonts w:ascii="Segoe UI Light" w:hAnsi="Segoe UI Light"/>
                <w:sz w:val="32"/>
              </w:rPr>
            </w:pPr>
            <w:r w:rsidRPr="00B95DD9">
              <w:rPr>
                <w:rFonts w:ascii="Segoe UI Light" w:hAnsi="Segoe UI Light"/>
                <w:sz w:val="32"/>
              </w:rPr>
              <w:t>Imagery</w:t>
            </w:r>
          </w:p>
        </w:tc>
        <w:tc>
          <w:tcPr>
            <w:tcW w:w="5297" w:type="dxa"/>
          </w:tcPr>
          <w:p w:rsidR="008140C6" w:rsidRDefault="008140C6" w:rsidP="0007626D"/>
        </w:tc>
      </w:tr>
      <w:tr w:rsidR="008140C6" w:rsidTr="0007626D">
        <w:trPr>
          <w:trHeight w:val="1238"/>
        </w:trPr>
        <w:tc>
          <w:tcPr>
            <w:tcW w:w="3243" w:type="dxa"/>
          </w:tcPr>
          <w:p w:rsidR="008140C6" w:rsidRPr="00B95DD9" w:rsidRDefault="008140C6" w:rsidP="0007626D">
            <w:pPr>
              <w:jc w:val="center"/>
              <w:rPr>
                <w:rFonts w:ascii="Segoe UI Light" w:hAnsi="Segoe UI Light"/>
                <w:sz w:val="32"/>
              </w:rPr>
            </w:pPr>
            <w:r w:rsidRPr="00B95DD9">
              <w:rPr>
                <w:rFonts w:ascii="Segoe UI Light" w:hAnsi="Segoe UI Light"/>
                <w:sz w:val="32"/>
              </w:rPr>
              <w:t>Conflict</w:t>
            </w:r>
          </w:p>
        </w:tc>
        <w:tc>
          <w:tcPr>
            <w:tcW w:w="5297" w:type="dxa"/>
          </w:tcPr>
          <w:p w:rsidR="008140C6" w:rsidRDefault="008140C6" w:rsidP="0007626D"/>
        </w:tc>
      </w:tr>
      <w:tr w:rsidR="008140C6" w:rsidTr="0007626D">
        <w:trPr>
          <w:trHeight w:val="1311"/>
        </w:trPr>
        <w:tc>
          <w:tcPr>
            <w:tcW w:w="3243" w:type="dxa"/>
          </w:tcPr>
          <w:p w:rsidR="008140C6" w:rsidRPr="00B95DD9" w:rsidRDefault="008140C6" w:rsidP="0007626D">
            <w:pPr>
              <w:jc w:val="center"/>
              <w:rPr>
                <w:rFonts w:ascii="Segoe UI Light" w:hAnsi="Segoe UI Light"/>
                <w:sz w:val="32"/>
              </w:rPr>
            </w:pPr>
            <w:r w:rsidRPr="00B95DD9">
              <w:rPr>
                <w:rFonts w:ascii="Segoe UI Light" w:hAnsi="Segoe UI Light"/>
                <w:sz w:val="32"/>
              </w:rPr>
              <w:t>Setting</w:t>
            </w:r>
          </w:p>
        </w:tc>
        <w:tc>
          <w:tcPr>
            <w:tcW w:w="5297" w:type="dxa"/>
          </w:tcPr>
          <w:p w:rsidR="008140C6" w:rsidRDefault="008140C6" w:rsidP="0007626D"/>
        </w:tc>
      </w:tr>
      <w:tr w:rsidR="008140C6" w:rsidTr="0007626D">
        <w:trPr>
          <w:trHeight w:val="1311"/>
        </w:trPr>
        <w:tc>
          <w:tcPr>
            <w:tcW w:w="3243" w:type="dxa"/>
          </w:tcPr>
          <w:p w:rsidR="008140C6" w:rsidRPr="00B95DD9" w:rsidRDefault="008140C6" w:rsidP="0007626D">
            <w:pPr>
              <w:jc w:val="center"/>
              <w:rPr>
                <w:rFonts w:ascii="Segoe UI Light" w:hAnsi="Segoe UI Light"/>
                <w:sz w:val="32"/>
              </w:rPr>
            </w:pPr>
            <w:r w:rsidRPr="00B95DD9">
              <w:rPr>
                <w:rFonts w:ascii="Segoe UI Light" w:hAnsi="Segoe UI Light"/>
                <w:sz w:val="32"/>
              </w:rPr>
              <w:t>Connotation</w:t>
            </w:r>
          </w:p>
        </w:tc>
        <w:tc>
          <w:tcPr>
            <w:tcW w:w="5297" w:type="dxa"/>
          </w:tcPr>
          <w:p w:rsidR="008140C6" w:rsidRDefault="008140C6" w:rsidP="0007626D"/>
        </w:tc>
      </w:tr>
      <w:tr w:rsidR="008140C6" w:rsidTr="0007626D">
        <w:trPr>
          <w:trHeight w:val="1238"/>
        </w:trPr>
        <w:tc>
          <w:tcPr>
            <w:tcW w:w="3243" w:type="dxa"/>
          </w:tcPr>
          <w:p w:rsidR="008140C6" w:rsidRPr="00B95DD9" w:rsidRDefault="008140C6" w:rsidP="0007626D">
            <w:pPr>
              <w:jc w:val="center"/>
              <w:rPr>
                <w:rFonts w:ascii="Segoe UI Light" w:hAnsi="Segoe UI Light"/>
                <w:sz w:val="32"/>
              </w:rPr>
            </w:pPr>
            <w:r w:rsidRPr="00B95DD9">
              <w:rPr>
                <w:rFonts w:ascii="Segoe UI Light" w:hAnsi="Segoe UI Light"/>
                <w:sz w:val="32"/>
              </w:rPr>
              <w:t>Plot</w:t>
            </w:r>
          </w:p>
        </w:tc>
        <w:tc>
          <w:tcPr>
            <w:tcW w:w="5297" w:type="dxa"/>
          </w:tcPr>
          <w:p w:rsidR="008140C6" w:rsidRDefault="008140C6" w:rsidP="0007626D"/>
        </w:tc>
      </w:tr>
      <w:tr w:rsidR="008140C6" w:rsidTr="0007626D">
        <w:trPr>
          <w:trHeight w:val="1238"/>
        </w:trPr>
        <w:tc>
          <w:tcPr>
            <w:tcW w:w="3243" w:type="dxa"/>
          </w:tcPr>
          <w:p w:rsidR="008140C6" w:rsidRPr="00B95DD9" w:rsidRDefault="008140C6" w:rsidP="0007626D">
            <w:pPr>
              <w:jc w:val="center"/>
              <w:rPr>
                <w:rFonts w:ascii="Segoe UI Light" w:hAnsi="Segoe UI Light"/>
                <w:sz w:val="32"/>
              </w:rPr>
            </w:pPr>
            <w:r w:rsidRPr="00B95DD9">
              <w:rPr>
                <w:rFonts w:ascii="Segoe UI Light" w:hAnsi="Segoe UI Light"/>
                <w:sz w:val="32"/>
              </w:rPr>
              <w:t>Narrative</w:t>
            </w:r>
          </w:p>
        </w:tc>
        <w:tc>
          <w:tcPr>
            <w:tcW w:w="5297" w:type="dxa"/>
          </w:tcPr>
          <w:p w:rsidR="008140C6" w:rsidRDefault="008140C6" w:rsidP="0007626D"/>
        </w:tc>
      </w:tr>
    </w:tbl>
    <w:p w:rsidR="008140C6" w:rsidRPr="00815BD8" w:rsidRDefault="008140C6" w:rsidP="008140C6">
      <w:bookmarkStart w:id="0" w:name="_GoBack"/>
      <w:bookmarkEnd w:id="0"/>
    </w:p>
    <w:sectPr w:rsidR="008140C6" w:rsidRPr="00815BD8" w:rsidSect="00815BD8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D8"/>
    <w:rsid w:val="00135CCE"/>
    <w:rsid w:val="002F45F4"/>
    <w:rsid w:val="00797042"/>
    <w:rsid w:val="008140C6"/>
    <w:rsid w:val="00815BD8"/>
    <w:rsid w:val="00E7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845E"/>
  <w15:docId w15:val="{AD38A84E-B020-403D-ABBA-70AD5153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1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Farran Williams</dc:creator>
  <cp:lastModifiedBy>Hickman, Kendra</cp:lastModifiedBy>
  <cp:revision>2</cp:revision>
  <cp:lastPrinted>2017-10-10T14:05:00Z</cp:lastPrinted>
  <dcterms:created xsi:type="dcterms:W3CDTF">2017-10-10T14:05:00Z</dcterms:created>
  <dcterms:modified xsi:type="dcterms:W3CDTF">2017-10-10T14:05:00Z</dcterms:modified>
</cp:coreProperties>
</file>